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0F1115"/>
          <w:sz w:val="44"/>
          <w:szCs w:val="44"/>
          <w:shd w:val="clear" w:color="auto" w:fill="FFFFFF"/>
        </w:rPr>
        <w:t>福建省科学技术厅关于</w:t>
      </w:r>
      <w:r>
        <w:rPr>
          <w:rStyle w:val="4"/>
          <w:rFonts w:ascii="方正小标宋简体" w:hAnsi="方正小标宋简体" w:eastAsia="方正小标宋简体" w:cs="方正小标宋简体"/>
          <w:b w:val="0"/>
          <w:bCs/>
          <w:color w:val="0F1115"/>
          <w:sz w:val="44"/>
          <w:szCs w:val="44"/>
          <w:shd w:val="clear" w:color="auto" w:fill="FFFFFF"/>
        </w:rPr>
        <w:t>2025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0F1115"/>
          <w:sz w:val="44"/>
          <w:szCs w:val="44"/>
          <w:shd w:val="clear" w:color="auto" w:fill="FFFFFF"/>
        </w:rPr>
        <w:t>年科技保险保费补贴“免申即享”拟支持企业名单的公示</w:t>
      </w:r>
    </w:p>
    <w:p>
      <w:pPr>
        <w:spacing w:line="460" w:lineRule="exact"/>
      </w:pPr>
    </w:p>
    <w:p>
      <w:pPr>
        <w:spacing w:line="460" w:lineRule="exact"/>
        <w:ind w:firstLine="64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</w:rPr>
        <w:t>《福建省科学技术厅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福建省工业和信息化厅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福建金融监管局关于进一步加强科技保险有关工作的通知》（闽科资函〔</w:t>
      </w:r>
      <w:r>
        <w:rPr>
          <w:rFonts w:ascii="仿宋_GB2312" w:eastAsia="仿宋_GB2312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96</w:t>
      </w:r>
      <w:r>
        <w:rPr>
          <w:rFonts w:hint="eastAsia" w:ascii="仿宋_GB2312" w:eastAsia="仿宋_GB2312"/>
          <w:sz w:val="32"/>
          <w:szCs w:val="32"/>
        </w:rPr>
        <w:t>号）和</w:t>
      </w:r>
      <w:r>
        <w:rPr>
          <w:rFonts w:hint="eastAsia" w:ascii="仿宋_GB2312" w:hAnsi="宋体" w:eastAsia="仿宋_GB2312" w:cs="宋体"/>
          <w:sz w:val="32"/>
          <w:szCs w:val="32"/>
        </w:rPr>
        <w:t>《福建省科学技术厅</w:t>
      </w:r>
      <w:r>
        <w:rPr>
          <w:rFonts w:ascii="仿宋_GB2312" w:hAnsi="宋体" w:eastAsia="仿宋_GB2312" w:cs="宋体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福建金融监管局关于开展</w:t>
      </w:r>
      <w:r>
        <w:rPr>
          <w:rFonts w:ascii="仿宋_GB2312" w:hAnsi="宋体" w:eastAsia="仿宋_GB2312" w:cs="宋体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sz w:val="32"/>
          <w:szCs w:val="32"/>
        </w:rPr>
        <w:t>年科技保险补贴资金“免申即享”工作的通知》（闽科资函〔</w:t>
      </w:r>
      <w:r>
        <w:rPr>
          <w:rFonts w:ascii="仿宋_GB2312" w:hAnsi="宋体" w:eastAsia="仿宋_GB2312" w:cs="宋体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sz w:val="32"/>
          <w:szCs w:val="32"/>
        </w:rPr>
        <w:t>〕</w:t>
      </w:r>
      <w:r>
        <w:rPr>
          <w:rFonts w:ascii="仿宋_GB2312" w:hAnsi="宋体" w:eastAsia="仿宋_GB2312" w:cs="宋体"/>
          <w:sz w:val="32"/>
          <w:szCs w:val="32"/>
        </w:rPr>
        <w:t>81</w:t>
      </w:r>
      <w:r>
        <w:rPr>
          <w:rFonts w:hint="eastAsia" w:ascii="仿宋_GB2312" w:hAnsi="宋体" w:eastAsia="仿宋_GB2312" w:cs="宋体"/>
          <w:sz w:val="32"/>
          <w:szCs w:val="32"/>
        </w:rPr>
        <w:t>号），经数据核验、部门审核等程序，现将</w:t>
      </w:r>
      <w:r>
        <w:rPr>
          <w:rFonts w:ascii="仿宋_GB2312" w:hAnsi="宋体" w:eastAsia="仿宋_GB2312" w:cs="宋体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sz w:val="32"/>
          <w:szCs w:val="32"/>
        </w:rPr>
        <w:t>年科技保险保费补贴“免申即享”拟支持企业名单予以公示（名单见附件）</w:t>
      </w:r>
      <w:r>
        <w:rPr>
          <w:rFonts w:ascii="仿宋_GB2312" w:hAnsi="宋体" w:eastAsia="仿宋_GB2312" w:cs="宋体"/>
          <w:sz w:val="32"/>
          <w:szCs w:val="32"/>
        </w:rPr>
        <w:t>,</w:t>
      </w:r>
      <w:r>
        <w:rPr>
          <w:rFonts w:hint="eastAsia" w:ascii="仿宋_GB2312" w:hAnsi="宋体" w:eastAsia="仿宋_GB2312" w:cs="宋体"/>
          <w:sz w:val="32"/>
          <w:szCs w:val="32"/>
        </w:rPr>
        <w:t>公示时间自</w:t>
      </w:r>
      <w:r>
        <w:rPr>
          <w:rFonts w:ascii="仿宋_GB2312" w:hAnsi="宋体" w:eastAsia="仿宋_GB2312" w:cs="宋体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ascii="仿宋_GB2312" w:hAnsi="宋体" w:eastAsia="仿宋_GB2312" w:cs="宋体"/>
          <w:sz w:val="32"/>
          <w:szCs w:val="32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ascii="仿宋_GB2312" w:hAnsi="宋体" w:eastAsia="仿宋_GB2312" w:cs="宋体"/>
          <w:sz w:val="32"/>
          <w:szCs w:val="32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日至</w:t>
      </w:r>
      <w:r>
        <w:rPr>
          <w:rFonts w:ascii="仿宋_GB2312" w:hAnsi="宋体" w:eastAsia="仿宋_GB2312" w:cs="宋体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ascii="仿宋_GB2312" w:hAnsi="宋体" w:eastAsia="仿宋_GB2312" w:cs="宋体"/>
          <w:sz w:val="32"/>
          <w:szCs w:val="32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ascii="仿宋_GB2312" w:hAnsi="宋体" w:eastAsia="仿宋_GB2312" w:cs="宋体"/>
          <w:sz w:val="32"/>
          <w:szCs w:val="32"/>
        </w:rPr>
        <w:t>15</w:t>
      </w:r>
      <w:r>
        <w:rPr>
          <w:rFonts w:hint="eastAsia" w:ascii="仿宋_GB2312" w:hAnsi="宋体" w:eastAsia="仿宋_GB2312" w:cs="宋体"/>
          <w:sz w:val="32"/>
          <w:szCs w:val="32"/>
        </w:rPr>
        <w:t>日。</w:t>
      </w:r>
      <w:r>
        <w:rPr>
          <w:rFonts w:ascii="仿宋_GB2312" w:hAnsi="宋体" w:eastAsia="仿宋_GB2312" w:cs="宋体"/>
          <w:sz w:val="32"/>
          <w:szCs w:val="32"/>
        </w:rPr>
        <w:br w:type="textWrapping"/>
      </w:r>
      <w:r>
        <w:rPr>
          <w:rFonts w:ascii="仿宋_GB2312" w:hAnsi="宋体" w:eastAsia="仿宋_GB2312" w:cs="宋体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公示期间，任何单位或个人均可在公示期内以书面形式向我厅提出异议申请，附具相关佐证材料。以个人名义提出异议的，请注明异议人真实姓名、所在单位、详细地址和联系方式；以单位名义提出异议的，请加盖单位公章并注明联系人、联系地址和联系方式。对收到的异议，我厅将严格按相关规定办理。凡匿名异议或无具体理由的异议均不予受理。</w:t>
      </w:r>
      <w:r>
        <w:rPr>
          <w:rFonts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　　通讯地址：福州市北环西路</w:t>
      </w:r>
      <w:r>
        <w:rPr>
          <w:rFonts w:ascii="仿宋_GB2312" w:hAnsi="宋体" w:eastAsia="仿宋_GB2312" w:cs="宋体"/>
          <w:sz w:val="32"/>
          <w:szCs w:val="32"/>
        </w:rPr>
        <w:t>122</w:t>
      </w:r>
      <w:r>
        <w:rPr>
          <w:rFonts w:hint="eastAsia" w:ascii="仿宋_GB2312" w:hAnsi="宋体" w:eastAsia="仿宋_GB2312" w:cs="宋体"/>
          <w:sz w:val="32"/>
          <w:szCs w:val="32"/>
        </w:rPr>
        <w:t>号科技大厦省科技厅资统处（邮编：</w:t>
      </w:r>
      <w:r>
        <w:rPr>
          <w:rFonts w:ascii="仿宋_GB2312" w:hAnsi="宋体" w:eastAsia="仿宋_GB2312" w:cs="宋体"/>
          <w:sz w:val="32"/>
          <w:szCs w:val="32"/>
        </w:rPr>
        <w:t>350003</w:t>
      </w:r>
      <w:r>
        <w:rPr>
          <w:rFonts w:hint="eastAsia" w:ascii="仿宋_GB2312" w:hAnsi="宋体" w:eastAsia="仿宋_GB2312" w:cs="宋体"/>
          <w:sz w:val="32"/>
          <w:szCs w:val="32"/>
        </w:rPr>
        <w:t>）</w:t>
      </w:r>
    </w:p>
    <w:p>
      <w:pPr>
        <w:spacing w:line="460" w:lineRule="exact"/>
        <w:ind w:firstLine="64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电话：</w:t>
      </w:r>
      <w:r>
        <w:rPr>
          <w:rFonts w:ascii="仿宋_GB2312" w:hAnsi="宋体" w:eastAsia="仿宋_GB2312" w:cs="宋体"/>
          <w:sz w:val="32"/>
          <w:szCs w:val="32"/>
        </w:rPr>
        <w:t>0591-87882112</w:t>
      </w:r>
      <w:r>
        <w:rPr>
          <w:rFonts w:hint="eastAsia" w:ascii="仿宋_GB2312" w:hAnsi="宋体" w:eastAsia="仿宋_GB2312" w:cs="宋体"/>
          <w:sz w:val="32"/>
          <w:szCs w:val="32"/>
        </w:rPr>
        <w:t>（资统处）</w:t>
      </w:r>
      <w:r>
        <w:rPr>
          <w:rFonts w:ascii="仿宋_GB2312" w:hAnsi="宋体" w:eastAsia="仿宋_GB2312" w:cs="宋体"/>
          <w:sz w:val="32"/>
          <w:szCs w:val="32"/>
        </w:rPr>
        <w:br w:type="textWrapping"/>
      </w:r>
      <w:r>
        <w:rPr>
          <w:rFonts w:ascii="仿宋_GB2312" w:hAnsi="宋体" w:eastAsia="仿宋_GB2312" w:cs="宋体"/>
          <w:sz w:val="32"/>
          <w:szCs w:val="32"/>
        </w:rPr>
        <w:t xml:space="preserve">     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 w:cs="宋体"/>
          <w:sz w:val="32"/>
          <w:szCs w:val="32"/>
        </w:rPr>
        <w:t>0591-87310957</w:t>
      </w:r>
      <w:r>
        <w:rPr>
          <w:rFonts w:hint="eastAsia" w:ascii="仿宋_GB2312" w:hAnsi="宋体" w:eastAsia="仿宋_GB2312" w:cs="宋体"/>
          <w:sz w:val="32"/>
          <w:szCs w:val="32"/>
        </w:rPr>
        <w:t>（监督处）</w:t>
      </w:r>
      <w:r>
        <w:rPr>
          <w:rFonts w:ascii="仿宋_GB2312" w:hAnsi="宋体" w:eastAsia="仿宋_GB2312" w:cs="宋体"/>
          <w:sz w:val="32"/>
          <w:szCs w:val="32"/>
        </w:rPr>
        <w:br w:type="textWrapping"/>
      </w:r>
      <w:r>
        <w:rPr>
          <w:rFonts w:ascii="仿宋_GB2312" w:hAnsi="宋体" w:eastAsia="仿宋_GB2312" w:cs="宋体"/>
          <w:sz w:val="32"/>
          <w:szCs w:val="32"/>
        </w:rPr>
        <w:t xml:space="preserve"> 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传真：</w:t>
      </w:r>
      <w:r>
        <w:rPr>
          <w:rFonts w:ascii="仿宋_GB2312" w:hAnsi="宋体" w:eastAsia="仿宋_GB2312" w:cs="宋体"/>
          <w:sz w:val="32"/>
          <w:szCs w:val="32"/>
        </w:rPr>
        <w:t>0591-87881398</w:t>
      </w:r>
      <w:r>
        <w:rPr>
          <w:rFonts w:ascii="仿宋_GB2312" w:hAnsi="宋体" w:eastAsia="仿宋_GB2312" w:cs="宋体"/>
          <w:sz w:val="32"/>
          <w:szCs w:val="32"/>
        </w:rPr>
        <w:br w:type="textWrapping"/>
      </w:r>
      <w:r>
        <w:rPr>
          <w:rFonts w:ascii="仿宋_GB2312" w:hAnsi="宋体" w:eastAsia="仿宋_GB2312" w:cs="宋体"/>
          <w:sz w:val="32"/>
          <w:szCs w:val="32"/>
        </w:rPr>
        <w:t>     </w:t>
      </w:r>
    </w:p>
    <w:p>
      <w:pPr>
        <w:spacing w:line="460" w:lineRule="exact"/>
        <w:ind w:left="31680" w:leftChars="304" w:hangingChars="300" w:firstLine="3168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  <w:r>
        <w:rPr>
          <w:rFonts w:ascii="仿宋_GB2312" w:hAnsi="宋体" w:eastAsia="仿宋_GB2312" w:cs="宋体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sz w:val="32"/>
          <w:szCs w:val="32"/>
        </w:rPr>
        <w:t>年科技保险保费补贴“免申即享”拟支持企业名单</w:t>
      </w:r>
    </w:p>
    <w:p>
      <w:pPr>
        <w:spacing w:line="46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spacing w:line="4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 xml:space="preserve">                             </w:t>
      </w:r>
      <w:r>
        <w:rPr>
          <w:rFonts w:hint="eastAsia" w:ascii="仿宋_GB2312" w:hAnsi="宋体" w:eastAsia="仿宋_GB2312" w:cs="宋体"/>
          <w:sz w:val="32"/>
          <w:szCs w:val="32"/>
        </w:rPr>
        <w:t>福建省科学技术厅</w:t>
      </w:r>
      <w:r>
        <w:rPr>
          <w:rFonts w:ascii="仿宋_GB2312" w:hAnsi="宋体" w:eastAsia="仿宋_GB2312" w:cs="宋体"/>
          <w:sz w:val="32"/>
          <w:szCs w:val="32"/>
        </w:rPr>
        <w:t xml:space="preserve">  </w:t>
      </w:r>
    </w:p>
    <w:p>
      <w:pPr>
        <w:spacing w:line="4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 xml:space="preserve">                             2025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ascii="仿宋_GB2312" w:hAnsi="宋体" w:eastAsia="仿宋_GB2312" w:cs="宋体"/>
          <w:sz w:val="32"/>
          <w:szCs w:val="32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ascii="仿宋_GB2312" w:hAnsi="宋体" w:eastAsia="仿宋_GB2312" w:cs="宋体"/>
          <w:sz w:val="32"/>
          <w:szCs w:val="32"/>
        </w:rPr>
        <w:t>9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C8A"/>
    <w:rsid w:val="000E77D6"/>
    <w:rsid w:val="00272552"/>
    <w:rsid w:val="00492E09"/>
    <w:rsid w:val="006F1FB8"/>
    <w:rsid w:val="007140AB"/>
    <w:rsid w:val="00740891"/>
    <w:rsid w:val="00792C8A"/>
    <w:rsid w:val="008B3D71"/>
    <w:rsid w:val="00A2539F"/>
    <w:rsid w:val="00A43D22"/>
    <w:rsid w:val="00B673AF"/>
    <w:rsid w:val="00D26015"/>
    <w:rsid w:val="00E55620"/>
    <w:rsid w:val="00FA1658"/>
    <w:rsid w:val="02303883"/>
    <w:rsid w:val="0764702B"/>
    <w:rsid w:val="0FD655A2"/>
    <w:rsid w:val="15FA58B2"/>
    <w:rsid w:val="17E34DFD"/>
    <w:rsid w:val="2F770F3B"/>
    <w:rsid w:val="34E232B4"/>
    <w:rsid w:val="424F7C0E"/>
    <w:rsid w:val="6BCD614C"/>
    <w:rsid w:val="6E3278D4"/>
    <w:rsid w:val="734C7EDC"/>
    <w:rsid w:val="79985B7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464</Words>
  <Characters>541</Characters>
  <Lines>0</Lines>
  <Paragraphs>0</Paragraphs>
  <TotalTime>0</TotalTime>
  <ScaleCrop>false</ScaleCrop>
  <LinksUpToDate>false</LinksUpToDate>
  <CharactersWithSpaces>629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 </cp:lastModifiedBy>
  <dcterms:modified xsi:type="dcterms:W3CDTF">2025-10-10T00:57:03Z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